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24EF" w14:textId="2D7206BF" w:rsidR="005C22D1" w:rsidRPr="007F1617" w:rsidRDefault="005C22D1" w:rsidP="005C22D1">
      <w:pPr>
        <w:rPr>
          <w:b/>
          <w:bCs/>
          <w:sz w:val="22"/>
          <w:szCs w:val="22"/>
        </w:rPr>
      </w:pPr>
      <w:r w:rsidRPr="007F1617">
        <w:rPr>
          <w:b/>
          <w:bCs/>
          <w:sz w:val="22"/>
          <w:szCs w:val="22"/>
        </w:rPr>
        <w:t>Workshop Summaries</w:t>
      </w:r>
    </w:p>
    <w:p w14:paraId="0A798BA8" w14:textId="77777777" w:rsidR="008756D7" w:rsidRPr="007F1617" w:rsidRDefault="008756D7" w:rsidP="005C22D1">
      <w:pPr>
        <w:rPr>
          <w:b/>
          <w:bCs/>
          <w:sz w:val="22"/>
          <w:szCs w:val="22"/>
        </w:rPr>
      </w:pPr>
    </w:p>
    <w:p w14:paraId="511EAD6E" w14:textId="2EE08488" w:rsidR="005C22D1" w:rsidRPr="007F1617" w:rsidRDefault="005C22D1" w:rsidP="005C22D1">
      <w:pPr>
        <w:rPr>
          <w:bCs/>
          <w:sz w:val="22"/>
          <w:szCs w:val="22"/>
        </w:rPr>
      </w:pPr>
      <w:r w:rsidRPr="007F1617">
        <w:rPr>
          <w:bCs/>
          <w:sz w:val="22"/>
          <w:szCs w:val="22"/>
        </w:rPr>
        <w:t xml:space="preserve">At a Reserve Management Plan community workshop held on October 28, </w:t>
      </w:r>
      <w:r w:rsidR="003544B7">
        <w:rPr>
          <w:bCs/>
          <w:sz w:val="22"/>
          <w:szCs w:val="22"/>
        </w:rPr>
        <w:t>attendees</w:t>
      </w:r>
      <w:r w:rsidRPr="007F1617">
        <w:rPr>
          <w:bCs/>
          <w:sz w:val="22"/>
          <w:szCs w:val="22"/>
        </w:rPr>
        <w:t xml:space="preserve"> were tasked with defining the park’s values, challenges, opportunities and solutions. The lists below summarise the</w:t>
      </w:r>
      <w:r w:rsidR="003544B7">
        <w:rPr>
          <w:bCs/>
          <w:sz w:val="22"/>
          <w:szCs w:val="22"/>
        </w:rPr>
        <w:t xml:space="preserve"> group’s</w:t>
      </w:r>
      <w:r w:rsidRPr="007F1617">
        <w:rPr>
          <w:bCs/>
          <w:sz w:val="22"/>
          <w:szCs w:val="22"/>
        </w:rPr>
        <w:t xml:space="preserve"> findings. The solutions, alongside the information in independent reports commissioned for the park (archaeological, historical, arboricultural and public engagement) will inform the draft Reserve Management Plan.</w:t>
      </w:r>
    </w:p>
    <w:p w14:paraId="1D82EFA3" w14:textId="77777777" w:rsidR="005C22D1" w:rsidRPr="007F1617" w:rsidRDefault="005C22D1" w:rsidP="005C22D1">
      <w:pPr>
        <w:rPr>
          <w:bCs/>
          <w:sz w:val="22"/>
          <w:szCs w:val="22"/>
        </w:rPr>
      </w:pPr>
    </w:p>
    <w:p w14:paraId="20F02F2D" w14:textId="298A3066" w:rsidR="005C22D1" w:rsidRPr="007F1617" w:rsidRDefault="005C22D1" w:rsidP="005C22D1">
      <w:pPr>
        <w:rPr>
          <w:b/>
          <w:bCs/>
          <w:sz w:val="22"/>
          <w:szCs w:val="22"/>
        </w:rPr>
      </w:pPr>
      <w:r w:rsidRPr="007F1617">
        <w:rPr>
          <w:b/>
          <w:bCs/>
          <w:sz w:val="22"/>
          <w:szCs w:val="22"/>
        </w:rPr>
        <w:t>Frimley Park</w:t>
      </w:r>
    </w:p>
    <w:p w14:paraId="239308BB" w14:textId="77777777" w:rsidR="005C22D1" w:rsidRPr="007F1617" w:rsidRDefault="005C22D1" w:rsidP="005C22D1">
      <w:pPr>
        <w:rPr>
          <w:b/>
          <w:bCs/>
          <w:sz w:val="22"/>
          <w:szCs w:val="22"/>
        </w:rPr>
      </w:pPr>
    </w:p>
    <w:p w14:paraId="394E9F80" w14:textId="77777777" w:rsidR="005C22D1" w:rsidRPr="007F1617" w:rsidRDefault="005C22D1" w:rsidP="005C22D1">
      <w:pPr>
        <w:rPr>
          <w:b/>
          <w:sz w:val="22"/>
          <w:szCs w:val="22"/>
        </w:rPr>
      </w:pPr>
      <w:r w:rsidRPr="007F1617">
        <w:rPr>
          <w:b/>
          <w:sz w:val="22"/>
          <w:szCs w:val="22"/>
        </w:rPr>
        <w:t>Values:</w:t>
      </w:r>
    </w:p>
    <w:p w14:paraId="1EAC5E3B" w14:textId="4B6E28F8" w:rsidR="00595651" w:rsidRPr="00595651" w:rsidRDefault="00595651" w:rsidP="00595651">
      <w:pPr>
        <w:rPr>
          <w:rFonts w:ascii="Times New Roman" w:eastAsia="Times New Roman" w:hAnsi="Times New Roman" w:cs="Times New Roman"/>
          <w:lang w:val="en-NZ"/>
        </w:rPr>
      </w:pPr>
      <w:r w:rsidRPr="00595651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>Workshop participants value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>d</w:t>
      </w:r>
      <w:r w:rsidRPr="00595651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 xml:space="preserve"> Frimley Park for its peaceful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 xml:space="preserve">, </w:t>
      </w:r>
      <w:r w:rsidRPr="00595651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 xml:space="preserve">serene 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>atmosphere</w:t>
      </w:r>
      <w:r w:rsidRPr="00595651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 xml:space="preserve"> and the relaxation opportunities 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>it</w:t>
      </w:r>
      <w:r w:rsidRPr="00595651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  <w:lang w:val="en-NZ"/>
        </w:rPr>
        <w:t xml:space="preserve"> provides.  The mix of formal and informal recreational opportunities for people of all ages, including family and other groups, was highlighted by participants.</w:t>
      </w:r>
    </w:p>
    <w:p w14:paraId="0FCB81C3" w14:textId="333E580D" w:rsidR="005C22D1" w:rsidRPr="007F1617" w:rsidRDefault="005C22D1" w:rsidP="005C22D1">
      <w:pPr>
        <w:rPr>
          <w:sz w:val="22"/>
          <w:szCs w:val="22"/>
        </w:rPr>
      </w:pPr>
    </w:p>
    <w:p w14:paraId="408333E8" w14:textId="77777777" w:rsidR="005C22D1" w:rsidRPr="007F1617" w:rsidRDefault="005C22D1" w:rsidP="005C22D1">
      <w:pPr>
        <w:rPr>
          <w:sz w:val="22"/>
          <w:szCs w:val="22"/>
        </w:rPr>
      </w:pPr>
      <w:r w:rsidRPr="007F1617">
        <w:rPr>
          <w:b/>
          <w:bCs/>
          <w:sz w:val="22"/>
          <w:szCs w:val="22"/>
        </w:rPr>
        <w:t>Constraints</w:t>
      </w:r>
      <w:r w:rsidRPr="007F1617">
        <w:rPr>
          <w:sz w:val="22"/>
          <w:szCs w:val="22"/>
        </w:rPr>
        <w:t xml:space="preserve"> identified during the workshop included:</w:t>
      </w:r>
    </w:p>
    <w:p w14:paraId="046B2353" w14:textId="220B0AE2" w:rsidR="005C22D1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traffic congestion near the sports fields (unsafe)</w:t>
      </w:r>
    </w:p>
    <w:p w14:paraId="0BCC17BF" w14:textId="66331F38" w:rsidR="00291533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lack of parking (Lyndhurst Rd end)</w:t>
      </w:r>
    </w:p>
    <w:p w14:paraId="524184DA" w14:textId="5EBC46E6" w:rsidR="00567CE7" w:rsidRPr="007F1617" w:rsidRDefault="00567CE7" w:rsidP="005C22D1">
      <w:pPr>
        <w:pStyle w:val="ListParagraph"/>
        <w:numPr>
          <w:ilvl w:val="0"/>
          <w:numId w:val="1"/>
        </w:numPr>
      </w:pPr>
      <w:r w:rsidRPr="007F1617">
        <w:t>dogs off lead</w:t>
      </w:r>
    </w:p>
    <w:p w14:paraId="1D36EB0A" w14:textId="1417E54F" w:rsidR="005C22D1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cycle links to and from the park (particularly Lyndhurst Rd end)</w:t>
      </w:r>
    </w:p>
    <w:p w14:paraId="6242CAD5" w14:textId="6532694E" w:rsidR="00291533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limited bike parking areas within the park</w:t>
      </w:r>
    </w:p>
    <w:p w14:paraId="59FEBE62" w14:textId="2894CDEA" w:rsidR="00291533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dated toilet facilities/wrong locations</w:t>
      </w:r>
    </w:p>
    <w:p w14:paraId="6FAC419A" w14:textId="5ED78406" w:rsidR="00291533" w:rsidRPr="007F1617" w:rsidRDefault="00291533" w:rsidP="005C22D1">
      <w:pPr>
        <w:pStyle w:val="ListParagraph"/>
        <w:numPr>
          <w:ilvl w:val="0"/>
          <w:numId w:val="1"/>
        </w:numPr>
      </w:pPr>
      <w:r w:rsidRPr="007F1617">
        <w:t>unclear main entries (particularly Frimley Rd end)</w:t>
      </w:r>
    </w:p>
    <w:p w14:paraId="07DA67D0" w14:textId="7A5CED77" w:rsidR="005C22D1" w:rsidRDefault="005C22D1" w:rsidP="005C22D1">
      <w:pPr>
        <w:rPr>
          <w:sz w:val="22"/>
          <w:szCs w:val="22"/>
        </w:rPr>
      </w:pPr>
      <w:r w:rsidRPr="007F1617">
        <w:rPr>
          <w:b/>
          <w:bCs/>
          <w:sz w:val="22"/>
          <w:szCs w:val="22"/>
        </w:rPr>
        <w:t xml:space="preserve">Opportunities </w:t>
      </w:r>
      <w:r w:rsidRPr="007F1617">
        <w:rPr>
          <w:sz w:val="22"/>
          <w:szCs w:val="22"/>
        </w:rPr>
        <w:t>identified by participants included:</w:t>
      </w:r>
    </w:p>
    <w:p w14:paraId="5A0EDDDF" w14:textId="77777777" w:rsidR="007F1617" w:rsidRPr="007F1617" w:rsidRDefault="007F1617" w:rsidP="005C22D1">
      <w:pPr>
        <w:rPr>
          <w:b/>
          <w:bCs/>
          <w:sz w:val="22"/>
          <w:szCs w:val="22"/>
        </w:rPr>
      </w:pPr>
    </w:p>
    <w:p w14:paraId="60CD4385" w14:textId="4C85B07F" w:rsidR="005C22D1" w:rsidRPr="007F1617" w:rsidRDefault="005C22D1" w:rsidP="005C22D1">
      <w:pPr>
        <w:pStyle w:val="ListParagraph"/>
        <w:numPr>
          <w:ilvl w:val="0"/>
          <w:numId w:val="2"/>
        </w:numPr>
      </w:pPr>
      <w:r w:rsidRPr="007F1617">
        <w:t xml:space="preserve">reflecting the </w:t>
      </w:r>
      <w:r w:rsidR="00595651" w:rsidRPr="007F1617">
        <w:t>historical</w:t>
      </w:r>
      <w:bookmarkStart w:id="0" w:name="_GoBack"/>
      <w:bookmarkEnd w:id="0"/>
      <w:r w:rsidR="008756D7" w:rsidRPr="007F1617">
        <w:t>/biophysical/geological heritage</w:t>
      </w:r>
      <w:r w:rsidRPr="007F1617">
        <w:t xml:space="preserve"> of the park</w:t>
      </w:r>
      <w:r w:rsidR="008756D7" w:rsidRPr="007F1617">
        <w:t xml:space="preserve"> and wider area</w:t>
      </w:r>
      <w:r w:rsidRPr="007F1617">
        <w:t xml:space="preserve"> (storyboards)</w:t>
      </w:r>
    </w:p>
    <w:p w14:paraId="3DA41E8E" w14:textId="77F8C755" w:rsidR="005C22D1" w:rsidRPr="007F1617" w:rsidRDefault="008756D7" w:rsidP="005C22D1">
      <w:pPr>
        <w:pStyle w:val="ListParagraph"/>
        <w:numPr>
          <w:ilvl w:val="0"/>
          <w:numId w:val="2"/>
        </w:numPr>
      </w:pPr>
      <w:r w:rsidRPr="007F1617">
        <w:t>creating clearer entrances</w:t>
      </w:r>
      <w:r w:rsidR="005C22D1" w:rsidRPr="007F1617">
        <w:t xml:space="preserve"> </w:t>
      </w:r>
      <w:r w:rsidRPr="007F1617">
        <w:t>(hierarchy)</w:t>
      </w:r>
    </w:p>
    <w:p w14:paraId="1E0409A8" w14:textId="136FA38C" w:rsidR="00567CE7" w:rsidRPr="007F1617" w:rsidRDefault="00567CE7" w:rsidP="005C22D1">
      <w:pPr>
        <w:pStyle w:val="ListParagraph"/>
        <w:numPr>
          <w:ilvl w:val="0"/>
          <w:numId w:val="2"/>
        </w:numPr>
      </w:pPr>
      <w:r w:rsidRPr="007F1617">
        <w:t>enforce dogs on lead/area for dogs off leads</w:t>
      </w:r>
    </w:p>
    <w:p w14:paraId="5C35143C" w14:textId="76C839EF" w:rsidR="005C22D1" w:rsidRPr="007F1617" w:rsidRDefault="008756D7" w:rsidP="005C22D1">
      <w:pPr>
        <w:pStyle w:val="ListParagraph"/>
        <w:numPr>
          <w:ilvl w:val="0"/>
          <w:numId w:val="2"/>
        </w:numPr>
      </w:pPr>
      <w:r w:rsidRPr="007F1617">
        <w:t>improving car parking and road safety</w:t>
      </w:r>
      <w:r w:rsidR="005C22D1" w:rsidRPr="007F1617">
        <w:t xml:space="preserve"> (</w:t>
      </w:r>
      <w:r w:rsidRPr="007F1617">
        <w:t>Lyndhurst Rd end)</w:t>
      </w:r>
    </w:p>
    <w:p w14:paraId="4359B34C" w14:textId="58633AE6" w:rsidR="008756D7" w:rsidRPr="007F1617" w:rsidRDefault="008756D7" w:rsidP="005C22D1">
      <w:pPr>
        <w:pStyle w:val="ListParagraph"/>
        <w:numPr>
          <w:ilvl w:val="0"/>
          <w:numId w:val="2"/>
        </w:numPr>
      </w:pPr>
      <w:r w:rsidRPr="007F1617">
        <w:t>retaining peaceful character of the park</w:t>
      </w:r>
    </w:p>
    <w:p w14:paraId="7B563C27" w14:textId="490F6D01" w:rsidR="005C22D1" w:rsidRPr="007F1617" w:rsidRDefault="008756D7" w:rsidP="005C22D1">
      <w:pPr>
        <w:pStyle w:val="ListParagraph"/>
        <w:numPr>
          <w:ilvl w:val="0"/>
          <w:numId w:val="2"/>
        </w:numPr>
      </w:pPr>
      <w:r w:rsidRPr="007F1617">
        <w:t>introducing further garden /planting areas (sensory/</w:t>
      </w:r>
      <w:r w:rsidR="00567CE7" w:rsidRPr="007F1617">
        <w:t>natives</w:t>
      </w:r>
      <w:r w:rsidRPr="007F1617">
        <w:t>/heritage fruit trees)</w:t>
      </w:r>
    </w:p>
    <w:p w14:paraId="2B3FDF24" w14:textId="073B63C3" w:rsidR="008756D7" w:rsidRPr="007F1617" w:rsidRDefault="008756D7" w:rsidP="008756D7">
      <w:pPr>
        <w:pStyle w:val="ListParagraph"/>
        <w:numPr>
          <w:ilvl w:val="0"/>
          <w:numId w:val="2"/>
        </w:numPr>
      </w:pPr>
      <w:r w:rsidRPr="007F1617">
        <w:t>improving/siting toilet facilities (playground/rose gardens)</w:t>
      </w:r>
    </w:p>
    <w:p w14:paraId="364E95C3" w14:textId="36905418" w:rsidR="005C22D1" w:rsidRPr="007F1617" w:rsidRDefault="008756D7" w:rsidP="005C22D1">
      <w:pPr>
        <w:pStyle w:val="ListParagraph"/>
        <w:numPr>
          <w:ilvl w:val="0"/>
          <w:numId w:val="2"/>
        </w:numPr>
      </w:pPr>
      <w:r w:rsidRPr="007F1617">
        <w:t>expanding</w:t>
      </w:r>
      <w:r w:rsidR="005C22D1" w:rsidRPr="007F1617">
        <w:t xml:space="preserve"> play area (</w:t>
      </w:r>
      <w:r w:rsidRPr="007F1617">
        <w:t>water and nature play</w:t>
      </w:r>
      <w:r w:rsidR="005C22D1" w:rsidRPr="007F1617">
        <w:t>)</w:t>
      </w:r>
    </w:p>
    <w:p w14:paraId="0AB0B505" w14:textId="73EF5D55" w:rsidR="005C22D1" w:rsidRPr="007F1617" w:rsidRDefault="008756D7" w:rsidP="008756D7">
      <w:pPr>
        <w:pStyle w:val="ListParagraph"/>
        <w:numPr>
          <w:ilvl w:val="0"/>
          <w:numId w:val="2"/>
        </w:numPr>
      </w:pPr>
      <w:r w:rsidRPr="007F1617">
        <w:t>providing facilities that encourage picnicking</w:t>
      </w:r>
    </w:p>
    <w:p w14:paraId="40DC73A6" w14:textId="228D09AC" w:rsidR="008756D7" w:rsidRPr="007F1617" w:rsidRDefault="008756D7" w:rsidP="008756D7">
      <w:pPr>
        <w:pStyle w:val="ListParagraph"/>
        <w:numPr>
          <w:ilvl w:val="0"/>
          <w:numId w:val="2"/>
        </w:numPr>
      </w:pPr>
      <w:r w:rsidRPr="007F1617">
        <w:t>improving access for older people and those with limited mobility (pathways)</w:t>
      </w:r>
    </w:p>
    <w:p w14:paraId="17B8C542" w14:textId="7026D0D2" w:rsidR="008756D7" w:rsidRPr="007F1617" w:rsidRDefault="008756D7" w:rsidP="008756D7">
      <w:pPr>
        <w:pStyle w:val="ListParagraph"/>
        <w:numPr>
          <w:ilvl w:val="0"/>
          <w:numId w:val="2"/>
        </w:numPr>
      </w:pPr>
      <w:r w:rsidRPr="007F1617">
        <w:t>creating an amphitheatre space for education</w:t>
      </w:r>
    </w:p>
    <w:p w14:paraId="1C25F696" w14:textId="267B7FDB" w:rsidR="007F1617" w:rsidRPr="007F1617" w:rsidRDefault="007F1617" w:rsidP="008756D7">
      <w:pPr>
        <w:pStyle w:val="ListParagraph"/>
        <w:numPr>
          <w:ilvl w:val="0"/>
          <w:numId w:val="2"/>
        </w:numPr>
      </w:pPr>
      <w:r w:rsidRPr="007F1617">
        <w:t>improving planting palette</w:t>
      </w:r>
    </w:p>
    <w:p w14:paraId="43BA284C" w14:textId="2B474F5D" w:rsidR="00567CE7" w:rsidRDefault="00567CE7" w:rsidP="00567CE7">
      <w:pPr>
        <w:rPr>
          <w:sz w:val="22"/>
          <w:szCs w:val="22"/>
        </w:rPr>
      </w:pPr>
      <w:r w:rsidRPr="007F1617">
        <w:rPr>
          <w:b/>
          <w:sz w:val="22"/>
          <w:szCs w:val="22"/>
        </w:rPr>
        <w:t>Solutions</w:t>
      </w:r>
      <w:r w:rsidR="007F1617">
        <w:rPr>
          <w:sz w:val="22"/>
          <w:szCs w:val="22"/>
        </w:rPr>
        <w:t xml:space="preserve"> identified by participants included:</w:t>
      </w:r>
    </w:p>
    <w:p w14:paraId="69BC5D87" w14:textId="77777777" w:rsidR="007F1617" w:rsidRPr="007F1617" w:rsidRDefault="007F1617" w:rsidP="00567CE7">
      <w:pPr>
        <w:rPr>
          <w:sz w:val="22"/>
          <w:szCs w:val="22"/>
        </w:rPr>
      </w:pPr>
    </w:p>
    <w:p w14:paraId="14379B90" w14:textId="45E6B8F6" w:rsidR="00567CE7" w:rsidRPr="007F1617" w:rsidRDefault="007F1617" w:rsidP="007F1617">
      <w:pPr>
        <w:pStyle w:val="ListParagraph"/>
        <w:numPr>
          <w:ilvl w:val="0"/>
          <w:numId w:val="4"/>
        </w:numPr>
      </w:pPr>
      <w:r w:rsidRPr="007F1617">
        <w:t>n</w:t>
      </w:r>
      <w:r w:rsidR="00567CE7" w:rsidRPr="007F1617">
        <w:t>ew toilets near rose garden and playground/open to passive surveillance</w:t>
      </w:r>
    </w:p>
    <w:p w14:paraId="0FFEC9CF" w14:textId="3D96130A" w:rsidR="00567CE7" w:rsidRDefault="007F1617" w:rsidP="007F1617">
      <w:pPr>
        <w:pStyle w:val="ListParagraph"/>
        <w:numPr>
          <w:ilvl w:val="0"/>
          <w:numId w:val="4"/>
        </w:numPr>
      </w:pPr>
      <w:r w:rsidRPr="007F1617">
        <w:t>sensory garden – Rotary</w:t>
      </w:r>
    </w:p>
    <w:p w14:paraId="41652BB8" w14:textId="69A187D8" w:rsidR="00F93F01" w:rsidRPr="007F1617" w:rsidRDefault="00F93F01" w:rsidP="007F1617">
      <w:pPr>
        <w:pStyle w:val="ListParagraph"/>
        <w:numPr>
          <w:ilvl w:val="0"/>
          <w:numId w:val="4"/>
        </w:numPr>
      </w:pPr>
      <w:r>
        <w:t>improve connections between the treed area behind pool, maze, rose garden and playground</w:t>
      </w:r>
    </w:p>
    <w:p w14:paraId="364518F4" w14:textId="5265D17D" w:rsidR="007F1617" w:rsidRPr="007F1617" w:rsidRDefault="007F1617" w:rsidP="007F1617">
      <w:pPr>
        <w:pStyle w:val="ListParagraph"/>
        <w:numPr>
          <w:ilvl w:val="0"/>
          <w:numId w:val="4"/>
        </w:numPr>
      </w:pPr>
      <w:r w:rsidRPr="007F1617">
        <w:t xml:space="preserve">expand </w:t>
      </w:r>
      <w:r w:rsidR="00D42749">
        <w:t>the playground to include</w:t>
      </w:r>
      <w:r w:rsidRPr="007F1617">
        <w:t xml:space="preserve"> water</w:t>
      </w:r>
      <w:r w:rsidR="00D42749">
        <w:t xml:space="preserve"> </w:t>
      </w:r>
      <w:r w:rsidRPr="007F1617">
        <w:t>play</w:t>
      </w:r>
      <w:r w:rsidR="00D42749">
        <w:t xml:space="preserve"> and natural play</w:t>
      </w:r>
    </w:p>
    <w:p w14:paraId="0A63F497" w14:textId="74E569BE" w:rsidR="007F1617" w:rsidRDefault="007F1617" w:rsidP="007F1617">
      <w:pPr>
        <w:pStyle w:val="ListParagraph"/>
        <w:numPr>
          <w:ilvl w:val="0"/>
          <w:numId w:val="4"/>
        </w:numPr>
      </w:pPr>
      <w:r w:rsidRPr="007F1617">
        <w:t>create an amphitheatre suitable for small events and education</w:t>
      </w:r>
    </w:p>
    <w:p w14:paraId="20169D07" w14:textId="693DB276" w:rsidR="00F93F01" w:rsidRPr="007F1617" w:rsidRDefault="00F93F01" w:rsidP="007F1617">
      <w:pPr>
        <w:pStyle w:val="ListParagraph"/>
        <w:numPr>
          <w:ilvl w:val="0"/>
          <w:numId w:val="4"/>
        </w:numPr>
      </w:pPr>
      <w:r>
        <w:t>create angle parking along Lyndhurst Rd</w:t>
      </w:r>
    </w:p>
    <w:p w14:paraId="3B70B07C" w14:textId="3986FCD5" w:rsidR="007F1617" w:rsidRPr="007F1617" w:rsidRDefault="007F1617" w:rsidP="007F1617">
      <w:pPr>
        <w:pStyle w:val="ListParagraph"/>
        <w:numPr>
          <w:ilvl w:val="0"/>
          <w:numId w:val="4"/>
        </w:numPr>
      </w:pPr>
      <w:r w:rsidRPr="007F1617">
        <w:lastRenderedPageBreak/>
        <w:t>install facilities that encourage picnicking (no barbecues)</w:t>
      </w:r>
    </w:p>
    <w:p w14:paraId="0A9E3D5E" w14:textId="55EBE710" w:rsidR="007F1617" w:rsidRDefault="007F1617" w:rsidP="007F1617">
      <w:pPr>
        <w:pStyle w:val="ListParagraph"/>
        <w:numPr>
          <w:ilvl w:val="0"/>
          <w:numId w:val="4"/>
        </w:numPr>
      </w:pPr>
      <w:r w:rsidRPr="007F1617">
        <w:t>install interactive (QR code) storyboards, telling the history of the park</w:t>
      </w:r>
    </w:p>
    <w:p w14:paraId="560C46D3" w14:textId="27E80BFD" w:rsidR="00D42749" w:rsidRPr="007F1617" w:rsidRDefault="00D42749" w:rsidP="007F1617">
      <w:pPr>
        <w:pStyle w:val="ListParagraph"/>
        <w:numPr>
          <w:ilvl w:val="0"/>
          <w:numId w:val="4"/>
        </w:numPr>
      </w:pPr>
      <w:r>
        <w:t>install bike racks</w:t>
      </w:r>
    </w:p>
    <w:p w14:paraId="0A6E3468" w14:textId="6E92399E" w:rsidR="007F1617" w:rsidRDefault="007F1617" w:rsidP="007F1617">
      <w:pPr>
        <w:pStyle w:val="ListParagraph"/>
        <w:numPr>
          <w:ilvl w:val="0"/>
          <w:numId w:val="4"/>
        </w:numPr>
      </w:pPr>
      <w:r w:rsidRPr="007F1617">
        <w:t>use plantings to tell the area’s story</w:t>
      </w:r>
      <w:r w:rsidR="00E66391">
        <w:t>, e.g.</w:t>
      </w:r>
      <w:r w:rsidRPr="007F1617">
        <w:t xml:space="preserve"> ‘100 miles of orchards’; flax production</w:t>
      </w:r>
      <w:r w:rsidR="00E66391">
        <w:t>; paleo (historic) river channel</w:t>
      </w:r>
    </w:p>
    <w:p w14:paraId="7AB9667E" w14:textId="30BE45E7" w:rsidR="00D42749" w:rsidRPr="007F1617" w:rsidRDefault="00D42749" w:rsidP="007F1617">
      <w:pPr>
        <w:pStyle w:val="ListParagraph"/>
        <w:numPr>
          <w:ilvl w:val="0"/>
          <w:numId w:val="4"/>
        </w:numPr>
      </w:pPr>
      <w:r>
        <w:t>plant the area of the historic house with rongoā; kitchen garden</w:t>
      </w:r>
    </w:p>
    <w:p w14:paraId="75EE687D" w14:textId="09494D34" w:rsidR="00825E6A" w:rsidRPr="007F1617" w:rsidRDefault="007F1617" w:rsidP="007F1617">
      <w:pPr>
        <w:pStyle w:val="ListParagraph"/>
        <w:numPr>
          <w:ilvl w:val="0"/>
          <w:numId w:val="4"/>
        </w:numPr>
      </w:pPr>
      <w:r w:rsidRPr="007F1617">
        <w:t>make any development ‘relaxed, romantic, laid back, meandering’</w:t>
      </w:r>
    </w:p>
    <w:sectPr w:rsidR="00825E6A" w:rsidRPr="007F1617" w:rsidSect="007B0F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020"/>
    <w:multiLevelType w:val="hybridMultilevel"/>
    <w:tmpl w:val="B662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FBE"/>
    <w:multiLevelType w:val="hybridMultilevel"/>
    <w:tmpl w:val="CA2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D3E"/>
    <w:multiLevelType w:val="hybridMultilevel"/>
    <w:tmpl w:val="9E4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751B"/>
    <w:multiLevelType w:val="hybridMultilevel"/>
    <w:tmpl w:val="CBD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A"/>
    <w:rsid w:val="00291533"/>
    <w:rsid w:val="003544B7"/>
    <w:rsid w:val="00567CE7"/>
    <w:rsid w:val="00595651"/>
    <w:rsid w:val="005C22D1"/>
    <w:rsid w:val="0076537C"/>
    <w:rsid w:val="007B0FA3"/>
    <w:rsid w:val="007F1617"/>
    <w:rsid w:val="00825E6A"/>
    <w:rsid w:val="008756D7"/>
    <w:rsid w:val="00D42749"/>
    <w:rsid w:val="00E66391"/>
    <w:rsid w:val="00F93F01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CB248"/>
  <w15:chartTrackingRefBased/>
  <w15:docId w15:val="{73E818D9-41B6-404E-AA28-F926E9E0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D1"/>
    <w:pPr>
      <w:spacing w:after="160" w:line="259" w:lineRule="auto"/>
      <w:ind w:left="720"/>
      <w:contextualSpacing/>
    </w:pPr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2021-11-18T20:40:00Z</dcterms:created>
  <dcterms:modified xsi:type="dcterms:W3CDTF">2021-11-23T20:19:00Z</dcterms:modified>
</cp:coreProperties>
</file>